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F8" w:rsidRPr="009563A6" w:rsidRDefault="001E26F8" w:rsidP="001E26F8">
      <w:pPr>
        <w:autoSpaceDE w:val="0"/>
        <w:autoSpaceDN w:val="0"/>
        <w:spacing w:before="240" w:after="120"/>
        <w:jc w:val="center"/>
        <w:outlineLvl w:val="0"/>
        <w:rPr>
          <w:rFonts w:ascii="Times New Roman" w:eastAsia="Times New Roman" w:hAnsi="Times New Roman"/>
          <w:b/>
        </w:rPr>
      </w:pPr>
      <w:bookmarkStart w:id="0" w:name="_Toc256000029"/>
      <w:bookmarkStart w:id="1" w:name="_Toc256000022"/>
      <w:r w:rsidRPr="009563A6">
        <w:rPr>
          <w:rFonts w:ascii="Times New Roman" w:eastAsia="Times New Roman" w:hAnsi="Times New Roman"/>
          <w:b/>
        </w:rPr>
        <w:t xml:space="preserve">Анкета </w:t>
      </w:r>
      <w:r>
        <w:rPr>
          <w:rFonts w:ascii="Times New Roman" w:eastAsia="Times New Roman" w:hAnsi="Times New Roman"/>
          <w:b/>
        </w:rPr>
        <w:t>Застройщика</w:t>
      </w:r>
      <w:bookmarkEnd w:id="0"/>
      <w:bookmarkEnd w:id="1"/>
    </w:p>
    <w:p w:rsidR="001E26F8" w:rsidRPr="00E6177A" w:rsidRDefault="001E26F8" w:rsidP="001E26F8">
      <w:pPr>
        <w:autoSpaceDE w:val="0"/>
        <w:autoSpaceDN w:val="0"/>
        <w:spacing w:before="240" w:after="120"/>
        <w:ind w:left="6237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GoBack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0"/>
        <w:gridCol w:w="4312"/>
        <w:gridCol w:w="1276"/>
      </w:tblGrid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9563A6">
              <w:rPr>
                <w:rFonts w:ascii="Times New Roman" w:eastAsia="Times New Roman" w:hAnsi="Times New Roman"/>
                <w:iCs/>
              </w:rPr>
              <w:t>Дата заполнения Анкеты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Cs/>
                <w:highlight w:val="yellow"/>
              </w:rPr>
            </w:pPr>
            <w:r w:rsidRPr="009563A6">
              <w:rPr>
                <w:rFonts w:ascii="Times New Roman" w:eastAsia="Times New Roman" w:hAnsi="Times New Roman"/>
                <w:iCs/>
              </w:rPr>
              <w:t>ОПФ и полное наименование организации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9563A6">
              <w:rPr>
                <w:rFonts w:ascii="Times New Roman" w:eastAsia="Times New Roman" w:hAnsi="Times New Roman"/>
                <w:iCs/>
              </w:rPr>
              <w:t>ИНН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9563A6">
              <w:rPr>
                <w:rFonts w:ascii="Times New Roman" w:eastAsia="Times New Roman" w:hAnsi="Times New Roman"/>
                <w:iCs/>
              </w:rPr>
              <w:t>ОГРН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/>
                <w:iCs/>
              </w:rPr>
            </w:pPr>
          </w:p>
        </w:tc>
      </w:tr>
      <w:tr w:rsidR="001E26F8" w:rsidTr="007D0CA3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9563A6">
              <w:rPr>
                <w:rFonts w:ascii="Times New Roman" w:eastAsia="Times New Roman" w:hAnsi="Times New Roman"/>
              </w:rPr>
              <w:t xml:space="preserve">Фактический адрес нахождения компании 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26F8" w:rsidTr="007D0CA3">
        <w:tc>
          <w:tcPr>
            <w:tcW w:w="9498" w:type="dxa"/>
            <w:gridSpan w:val="3"/>
            <w:shd w:val="clear" w:color="auto" w:fill="CCFFCC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r w:rsidRPr="009563A6">
              <w:rPr>
                <w:rFonts w:ascii="Times New Roman" w:eastAsia="Times New Roman" w:hAnsi="Times New Roman"/>
                <w:b/>
                <w:bCs/>
              </w:rPr>
              <w:t xml:space="preserve">Акционеры / Участники с долей участия 5% и выше </w:t>
            </w: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  <w:i/>
                <w:iCs/>
              </w:rPr>
              <w:t xml:space="preserve">Указывается ОПФ и полное наименование юридических лиц / ФИО физических лиц, владеющих 5% акций / долей и более (в </w:t>
            </w:r>
            <w:proofErr w:type="spellStart"/>
            <w:r w:rsidRPr="009563A6">
              <w:rPr>
                <w:rFonts w:ascii="Times New Roman" w:eastAsia="Times New Roman" w:hAnsi="Times New Roman"/>
                <w:i/>
                <w:iCs/>
              </w:rPr>
              <w:t>т.ч</w:t>
            </w:r>
            <w:proofErr w:type="spellEnd"/>
            <w:r w:rsidRPr="009563A6">
              <w:rPr>
                <w:rFonts w:ascii="Times New Roman" w:eastAsia="Times New Roman" w:hAnsi="Times New Roman"/>
                <w:i/>
                <w:iCs/>
              </w:rPr>
              <w:t>. предоставляются сведения об акционерах, от имени которых номинальными держателями выступают другие лица - по состоянию на момент проведения годового собрания акционеров или более позднюю дату - для ПАО, по состоянию на момент заполнения Анкеты – для всех остальных организаций).</w:t>
            </w:r>
          </w:p>
        </w:tc>
        <w:tc>
          <w:tcPr>
            <w:tcW w:w="4312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Указывается (</w:t>
            </w:r>
            <w:r w:rsidRPr="009563A6">
              <w:rPr>
                <w:rFonts w:ascii="Times New Roman" w:eastAsia="Times New Roman" w:hAnsi="Times New Roman"/>
                <w:i/>
                <w:u w:val="single"/>
              </w:rPr>
              <w:t>для резидентов</w:t>
            </w:r>
            <w:r w:rsidRPr="009563A6">
              <w:rPr>
                <w:rFonts w:ascii="Times New Roman" w:eastAsia="Times New Roman" w:hAnsi="Times New Roman"/>
                <w:i/>
              </w:rPr>
              <w:t>):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юридического лица - ИНН;</w:t>
            </w:r>
          </w:p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физического лица - дата рождения (</w:t>
            </w:r>
            <w:proofErr w:type="spellStart"/>
            <w:r w:rsidRPr="009563A6">
              <w:rPr>
                <w:rFonts w:ascii="Times New Roman" w:eastAsia="Times New Roman" w:hAnsi="Times New Roman"/>
                <w:i/>
              </w:rPr>
              <w:t>ч.м.г</w:t>
            </w:r>
            <w:proofErr w:type="spellEnd"/>
            <w:r w:rsidRPr="009563A6">
              <w:rPr>
                <w:rFonts w:ascii="Times New Roman" w:eastAsia="Times New Roman" w:hAnsi="Times New Roman"/>
                <w:i/>
              </w:rPr>
              <w:t>.), адрес постоянной регистрации,</w:t>
            </w:r>
            <w:r w:rsidRPr="009563A6">
              <w:rPr>
                <w:rFonts w:ascii="Times New Roman" w:eastAsia="Times New Roman" w:hAnsi="Times New Roman"/>
                <w:bCs/>
                <w:i/>
              </w:rPr>
              <w:t xml:space="preserve"> серия и № паспорта, когда и кем выдан.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Указывается (</w:t>
            </w:r>
            <w:r w:rsidRPr="009563A6">
              <w:rPr>
                <w:rFonts w:ascii="Times New Roman" w:eastAsia="Times New Roman" w:hAnsi="Times New Roman"/>
                <w:i/>
                <w:u w:val="single"/>
              </w:rPr>
              <w:t>для нерезидентов</w:t>
            </w:r>
            <w:r w:rsidRPr="009563A6">
              <w:rPr>
                <w:rFonts w:ascii="Times New Roman" w:eastAsia="Times New Roman" w:hAnsi="Times New Roman"/>
                <w:i/>
              </w:rPr>
              <w:t>):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юридического лица – дата регистрации, № регистрации, регистрирующий орган; адрес местонахождения;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  <w:highlight w:val="yellow"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физического лица - дата рождения (</w:t>
            </w:r>
            <w:proofErr w:type="spellStart"/>
            <w:r w:rsidRPr="009563A6">
              <w:rPr>
                <w:rFonts w:ascii="Times New Roman" w:eastAsia="Times New Roman" w:hAnsi="Times New Roman"/>
                <w:i/>
              </w:rPr>
              <w:t>ч.м.г</w:t>
            </w:r>
            <w:proofErr w:type="spellEnd"/>
            <w:r w:rsidRPr="009563A6">
              <w:rPr>
                <w:rFonts w:ascii="Times New Roman" w:eastAsia="Times New Roman" w:hAnsi="Times New Roman"/>
                <w:i/>
              </w:rPr>
              <w:t>.), гражданство, адрес проживания серия и</w:t>
            </w:r>
            <w:r w:rsidRPr="009563A6">
              <w:rPr>
                <w:rFonts w:ascii="Times New Roman" w:eastAsia="Times New Roman" w:hAnsi="Times New Roman"/>
                <w:bCs/>
                <w:i/>
              </w:rPr>
              <w:t xml:space="preserve"> № паспорта, когда и кем выдан.</w:t>
            </w:r>
          </w:p>
        </w:tc>
        <w:tc>
          <w:tcPr>
            <w:tcW w:w="1276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 xml:space="preserve">Указывается доля в уставном капитале в % </w:t>
            </w:r>
            <w:r w:rsidRPr="009563A6">
              <w:rPr>
                <w:rFonts w:ascii="Times New Roman" w:eastAsia="Times New Roman" w:hAnsi="Times New Roman"/>
                <w:i/>
                <w:iCs/>
              </w:rPr>
              <w:t>(обыкновенные / привилегированные акции)</w:t>
            </w:r>
          </w:p>
        </w:tc>
      </w:tr>
      <w:tr w:rsidR="001E26F8" w:rsidTr="007D0CA3">
        <w:tc>
          <w:tcPr>
            <w:tcW w:w="9498" w:type="dxa"/>
            <w:gridSpan w:val="3"/>
            <w:shd w:val="clear" w:color="auto" w:fill="CCFFCC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  <w:b/>
                <w:bCs/>
              </w:rPr>
              <w:t>Конечный бенефициар (получатель прибыли), имеющий прямо или косвенно (через третьих лиц) долю 5% и более в Уставном капитале компании.</w:t>
            </w: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  <w:iCs/>
              </w:rPr>
            </w:pPr>
            <w:r w:rsidRPr="009563A6">
              <w:rPr>
                <w:rFonts w:ascii="Times New Roman" w:eastAsia="Times New Roman" w:hAnsi="Times New Roman"/>
                <w:i/>
                <w:iCs/>
              </w:rPr>
              <w:t xml:space="preserve">Указывается ОПФ и полное наименование, юридического лица/ ФИО физического лица, являющегося фактическим выгодоприобретателем, получающим основной доход от бизнеса </w:t>
            </w:r>
            <w:r w:rsidRPr="009563A6">
              <w:rPr>
                <w:rFonts w:ascii="Times New Roman" w:eastAsia="Times New Roman" w:hAnsi="Times New Roman"/>
                <w:b/>
                <w:i/>
                <w:iCs/>
              </w:rPr>
              <w:t>(могут быть указаны государство, физические лица, крупное акционерное общество с большим количеством акционеров - разводненным капиталом, являющееся основным обществом Группы / Холдинга; может быть указано несколько конечных бенефициаров</w:t>
            </w:r>
            <w:r w:rsidRPr="009563A6">
              <w:rPr>
                <w:rFonts w:ascii="Times New Roman" w:eastAsia="Times New Roman" w:hAnsi="Times New Roman"/>
                <w:i/>
                <w:iCs/>
              </w:rPr>
              <w:t>).</w:t>
            </w:r>
          </w:p>
        </w:tc>
        <w:tc>
          <w:tcPr>
            <w:tcW w:w="4312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Указывается (</w:t>
            </w:r>
            <w:r w:rsidRPr="009563A6">
              <w:rPr>
                <w:rFonts w:ascii="Times New Roman" w:eastAsia="Times New Roman" w:hAnsi="Times New Roman"/>
                <w:i/>
                <w:u w:val="single"/>
              </w:rPr>
              <w:t>для резидентов</w:t>
            </w:r>
            <w:r w:rsidRPr="009563A6">
              <w:rPr>
                <w:rFonts w:ascii="Times New Roman" w:eastAsia="Times New Roman" w:hAnsi="Times New Roman"/>
                <w:i/>
              </w:rPr>
              <w:t>):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юридического лица - ИНН;</w:t>
            </w:r>
          </w:p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физического лица - дата рождения (</w:t>
            </w:r>
            <w:proofErr w:type="spellStart"/>
            <w:r w:rsidRPr="009563A6">
              <w:rPr>
                <w:rFonts w:ascii="Times New Roman" w:eastAsia="Times New Roman" w:hAnsi="Times New Roman"/>
                <w:i/>
              </w:rPr>
              <w:t>ч.м.г</w:t>
            </w:r>
            <w:proofErr w:type="spellEnd"/>
            <w:r w:rsidRPr="009563A6">
              <w:rPr>
                <w:rFonts w:ascii="Times New Roman" w:eastAsia="Times New Roman" w:hAnsi="Times New Roman"/>
                <w:i/>
              </w:rPr>
              <w:t>.), адрес постоянной регистрации,</w:t>
            </w:r>
            <w:r w:rsidRPr="009563A6">
              <w:rPr>
                <w:rFonts w:ascii="Times New Roman" w:eastAsia="Times New Roman" w:hAnsi="Times New Roman"/>
                <w:bCs/>
                <w:i/>
              </w:rPr>
              <w:t xml:space="preserve"> серия и № паспорта, когда и кем выдан.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Указывается (</w:t>
            </w:r>
            <w:r w:rsidRPr="009563A6">
              <w:rPr>
                <w:rFonts w:ascii="Times New Roman" w:eastAsia="Times New Roman" w:hAnsi="Times New Roman"/>
                <w:i/>
                <w:u w:val="single"/>
              </w:rPr>
              <w:t>для нерезидентов</w:t>
            </w:r>
            <w:r w:rsidRPr="009563A6">
              <w:rPr>
                <w:rFonts w:ascii="Times New Roman" w:eastAsia="Times New Roman" w:hAnsi="Times New Roman"/>
                <w:i/>
              </w:rPr>
              <w:t>):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юридического лица – дата регистрации, № регистрации, регистрирующий орган; адрес местонахождения;</w:t>
            </w:r>
          </w:p>
          <w:p w:rsidR="001E26F8" w:rsidRPr="009563A6" w:rsidRDefault="001E26F8" w:rsidP="007D0CA3">
            <w:pPr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- для физического лица - дата рождения (</w:t>
            </w:r>
            <w:proofErr w:type="spellStart"/>
            <w:r w:rsidRPr="009563A6">
              <w:rPr>
                <w:rFonts w:ascii="Times New Roman" w:eastAsia="Times New Roman" w:hAnsi="Times New Roman"/>
                <w:i/>
              </w:rPr>
              <w:t>ч.м.г</w:t>
            </w:r>
            <w:proofErr w:type="spellEnd"/>
            <w:r w:rsidRPr="009563A6">
              <w:rPr>
                <w:rFonts w:ascii="Times New Roman" w:eastAsia="Times New Roman" w:hAnsi="Times New Roman"/>
                <w:i/>
              </w:rPr>
              <w:t xml:space="preserve">.), гражданство, адрес проживания, серия и </w:t>
            </w:r>
            <w:r w:rsidRPr="009563A6">
              <w:rPr>
                <w:rFonts w:ascii="Times New Roman" w:eastAsia="Times New Roman" w:hAnsi="Times New Roman"/>
                <w:bCs/>
                <w:i/>
              </w:rPr>
              <w:t xml:space="preserve"> № паспорта, когда и кем выдан</w:t>
            </w:r>
          </w:p>
        </w:tc>
        <w:tc>
          <w:tcPr>
            <w:tcW w:w="1276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Указывается опосредованная доля участия бенефициара в УК компании</w:t>
            </w:r>
          </w:p>
        </w:tc>
      </w:tr>
      <w:tr w:rsidR="001E26F8" w:rsidTr="007D0CA3">
        <w:tc>
          <w:tcPr>
            <w:tcW w:w="9498" w:type="dxa"/>
            <w:gridSpan w:val="3"/>
            <w:shd w:val="clear" w:color="auto" w:fill="CCFFCC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9563A6">
              <w:rPr>
                <w:rFonts w:ascii="Times New Roman" w:eastAsia="Times New Roman" w:hAnsi="Times New Roman"/>
                <w:b/>
                <w:bCs/>
              </w:rPr>
              <w:t>Сведения о единоличном исполнительном органе – физическом лице / руководителе управляющей компании</w:t>
            </w: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</w:rPr>
              <w:t>Ф.И.О.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</w:rPr>
              <w:t>Дата рождения (</w:t>
            </w:r>
            <w:proofErr w:type="spellStart"/>
            <w:r w:rsidRPr="009563A6">
              <w:rPr>
                <w:rFonts w:ascii="Times New Roman" w:eastAsia="Times New Roman" w:hAnsi="Times New Roman"/>
              </w:rPr>
              <w:t>ч.м.г</w:t>
            </w:r>
            <w:proofErr w:type="spellEnd"/>
            <w:r w:rsidRPr="009563A6"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</w:rPr>
              <w:t>Должность и дата вступления в нее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9563A6">
              <w:rPr>
                <w:rFonts w:ascii="Times New Roman" w:eastAsia="Times New Roman" w:hAnsi="Times New Roman"/>
                <w:i/>
              </w:rPr>
              <w:t>Указывается серия и № паспорта, когда и кем выдан</w:t>
            </w:r>
          </w:p>
        </w:tc>
      </w:tr>
      <w:tr w:rsidR="001E26F8" w:rsidTr="007D0CA3">
        <w:tc>
          <w:tcPr>
            <w:tcW w:w="3910" w:type="dxa"/>
            <w:shd w:val="clear" w:color="auto" w:fill="auto"/>
          </w:tcPr>
          <w:p w:rsidR="001E26F8" w:rsidRPr="009563A6" w:rsidRDefault="001E26F8" w:rsidP="007D0CA3">
            <w:pPr>
              <w:rPr>
                <w:rFonts w:ascii="Times New Roman" w:eastAsia="Times New Roman" w:hAnsi="Times New Roman"/>
              </w:rPr>
            </w:pPr>
            <w:r w:rsidRPr="009563A6">
              <w:rPr>
                <w:rFonts w:ascii="Times New Roman" w:eastAsia="Times New Roman" w:hAnsi="Times New Roman"/>
              </w:rPr>
              <w:t>Адрес постоянной (временной) регистрации (</w:t>
            </w:r>
            <w:r w:rsidRPr="009563A6">
              <w:rPr>
                <w:rFonts w:ascii="Times New Roman" w:eastAsia="Times New Roman" w:hAnsi="Times New Roman"/>
                <w:i/>
              </w:rPr>
              <w:t>адрес временной регистрации заполняется только при отсутствии постоянной</w:t>
            </w:r>
            <w:r w:rsidRPr="009563A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588" w:type="dxa"/>
            <w:gridSpan w:val="2"/>
            <w:shd w:val="clear" w:color="auto" w:fill="auto"/>
          </w:tcPr>
          <w:p w:rsidR="001E26F8" w:rsidRPr="009563A6" w:rsidRDefault="001E26F8" w:rsidP="007D0CA3">
            <w:pPr>
              <w:jc w:val="both"/>
              <w:rPr>
                <w:rFonts w:ascii="Times New Roman" w:eastAsia="Times New Roman" w:hAnsi="Times New Roman"/>
                <w:i/>
              </w:rPr>
            </w:pPr>
          </w:p>
        </w:tc>
      </w:tr>
    </w:tbl>
    <w:p w:rsidR="001E26F8" w:rsidRPr="009563A6" w:rsidRDefault="001E26F8" w:rsidP="001E26F8">
      <w:pPr>
        <w:ind w:left="283"/>
        <w:jc w:val="right"/>
        <w:rPr>
          <w:rFonts w:ascii="Times New Roman" w:eastAsia="Times New Roman" w:hAnsi="Times New Roman"/>
          <w:b/>
          <w:szCs w:val="20"/>
        </w:rPr>
      </w:pPr>
    </w:p>
    <w:p w:rsidR="001E26F8" w:rsidRDefault="001E26F8" w:rsidP="001E26F8">
      <w:pPr>
        <w:keepNext/>
        <w:autoSpaceDE w:val="0"/>
        <w:autoSpaceDN w:val="0"/>
        <w:ind w:left="2835" w:hanging="2835"/>
        <w:jc w:val="right"/>
        <w:outlineLvl w:val="0"/>
        <w:rPr>
          <w:rFonts w:ascii="Times New Roman" w:eastAsia="Times New Roman" w:hAnsi="Times New Roman"/>
          <w:b/>
        </w:rPr>
      </w:pPr>
    </w:p>
    <w:p w:rsidR="00D95CFA" w:rsidRPr="00930A8B" w:rsidRDefault="00D95CFA">
      <w:pPr>
        <w:rPr>
          <w:rFonts w:ascii="Times New Roman" w:hAnsi="Times New Roman"/>
        </w:rPr>
      </w:pPr>
    </w:p>
    <w:sectPr w:rsidR="00D95CFA" w:rsidRPr="00930A8B" w:rsidSect="001E26F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docGrid w:linePitch="36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35" w:rsidRDefault="00576F35">
      <w:r>
        <w:separator/>
      </w:r>
    </w:p>
  </w:endnote>
  <w:endnote w:type="continuationSeparator" w:id="0">
    <w:p w:rsidR="00576F35" w:rsidRDefault="0057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5" w:rsidRDefault="001E26F8">
    <w:pPr>
      <w:spacing w:after="567"/>
      <w:jc w:val="right"/>
      <w:rPr>
        <w:color w:val="000000"/>
      </w:rPr>
    </w:pPr>
    <w:r>
      <w:rPr>
        <w:noProof/>
        <w:color w:val="000000"/>
        <w:lang w:eastAsia="ru-RU"/>
      </w:rPr>
      <w:drawing>
        <wp:inline distT="0" distB="0" distL="0" distR="0" wp14:anchorId="17E390C9" wp14:editId="10362412">
          <wp:extent cx="9526" cy="9526"/>
          <wp:effectExtent l="0" t="0" r="0" b="0"/>
          <wp:docPr id="116529534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9534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0B2E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35" w:rsidRDefault="00576F35">
      <w:r>
        <w:separator/>
      </w:r>
    </w:p>
  </w:footnote>
  <w:footnote w:type="continuationSeparator" w:id="0">
    <w:p w:rsidR="00576F35" w:rsidRDefault="0057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5" w:rsidRDefault="001E26F8">
    <w:pPr>
      <w:spacing w:before="567"/>
      <w:jc w:val="right"/>
      <w:rPr>
        <w:color w:val="000000"/>
        <w:sz w:val="20"/>
      </w:rPr>
    </w:pPr>
    <w:r>
      <w:rPr>
        <w:color w:val="000000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54"/>
    <w:rsid w:val="00124B54"/>
    <w:rsid w:val="001E26F8"/>
    <w:rsid w:val="00290B2E"/>
    <w:rsid w:val="00576F35"/>
    <w:rsid w:val="00892E95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77219-177C-4CB3-B258-9512C6E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F8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D55AA57AD38328AF3FC48473698C913B.dms.sberbank.ru/D55AA57AD38328AF3FC48473698C913B-265CDFD675B5210A05FDE75A246D5B82-323995A2D4A49B8D5560358AA1F8964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>Sberbank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Казначеева Елена Геннадиевна - ПВБ</dc:creator>
  <cp:keywords/>
  <dc:description/>
  <cp:lastModifiedBy>Казначеева Елена Геннадиевна - ПВБ</cp:lastModifiedBy>
  <cp:revision>3</cp:revision>
  <dcterms:created xsi:type="dcterms:W3CDTF">2025-03-11T08:56:00Z</dcterms:created>
  <dcterms:modified xsi:type="dcterms:W3CDTF">2025-03-11T10:41:00Z</dcterms:modified>
</cp:coreProperties>
</file>